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315EC57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4F5FA9">
        <w:rPr>
          <w:rFonts w:ascii="Times New Roman" w:eastAsia="Times New Roman" w:hAnsi="Times New Roman" w:cs="Times New Roman"/>
          <w:sz w:val="26"/>
          <w:szCs w:val="26"/>
          <w:lang w:eastAsia="ru-RU"/>
        </w:rPr>
        <w:t>2277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65794675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F5FA9" w:rsidR="004F5FA9">
        <w:rPr>
          <w:rFonts w:ascii="Times New Roman" w:hAnsi="Times New Roman" w:cs="Times New Roman"/>
          <w:bCs/>
          <w:sz w:val="26"/>
          <w:szCs w:val="26"/>
        </w:rPr>
        <w:t>86MS0042-01-2024-002925-51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7EAF44AE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4F5FA9">
        <w:rPr>
          <w:sz w:val="26"/>
          <w:szCs w:val="26"/>
        </w:rPr>
        <w:t xml:space="preserve">01 июля </w:t>
      </w:r>
      <w:r w:rsidR="005F22AD">
        <w:rPr>
          <w:sz w:val="26"/>
          <w:szCs w:val="26"/>
        </w:rPr>
        <w:t>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790247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F5FA9">
        <w:rPr>
          <w:rFonts w:ascii="Times New Roman" w:hAnsi="Times New Roman" w:cs="Times New Roman"/>
          <w:sz w:val="26"/>
          <w:szCs w:val="26"/>
        </w:rPr>
        <w:t>АО «ГСК «Югория» к Хамдамзода Муборакшохи Зикрулло</w:t>
      </w:r>
      <w:r w:rsidR="00766E67">
        <w:rPr>
          <w:rFonts w:ascii="Times New Roman" w:hAnsi="Times New Roman" w:cs="Times New Roman"/>
          <w:sz w:val="26"/>
          <w:szCs w:val="26"/>
        </w:rPr>
        <w:t>,</w:t>
      </w:r>
      <w:r w:rsidR="004F5FA9">
        <w:rPr>
          <w:rFonts w:ascii="Times New Roman" w:hAnsi="Times New Roman" w:cs="Times New Roman"/>
          <w:sz w:val="26"/>
          <w:szCs w:val="26"/>
        </w:rPr>
        <w:t xml:space="preserve"> </w:t>
      </w:r>
      <w:r w:rsidR="00766E67">
        <w:rPr>
          <w:rFonts w:ascii="Times New Roman" w:hAnsi="Times New Roman" w:cs="Times New Roman"/>
          <w:sz w:val="26"/>
          <w:szCs w:val="26"/>
        </w:rPr>
        <w:t xml:space="preserve">третье лицо, не заявляющее самостоятельных требований относительно предмета спора, Одилов Мухаммад Гулмуродович </w:t>
      </w:r>
      <w:r w:rsidR="004F5FA9">
        <w:rPr>
          <w:rFonts w:ascii="Times New Roman" w:hAnsi="Times New Roman" w:cs="Times New Roman"/>
          <w:sz w:val="26"/>
          <w:szCs w:val="26"/>
        </w:rPr>
        <w:t>о возмещении ущерба в порядке регресса</w:t>
      </w:r>
      <w:r w:rsidR="0052298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5C243A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У</w:t>
      </w:r>
      <w:r w:rsidR="004F5FA9">
        <w:rPr>
          <w:rFonts w:ascii="Times New Roman" w:hAnsi="Times New Roman" w:cs="Times New Roman"/>
          <w:sz w:val="26"/>
          <w:szCs w:val="26"/>
        </w:rPr>
        <w:t>довлетворить исковые требования АО «ГСК «Югория»</w:t>
      </w:r>
      <w:r w:rsidRPr="005F22AD">
        <w:rPr>
          <w:rFonts w:ascii="Times New Roman" w:hAnsi="Times New Roman" w:cs="Times New Roman"/>
          <w:sz w:val="26"/>
          <w:szCs w:val="26"/>
        </w:rPr>
        <w:t xml:space="preserve"> к </w:t>
      </w:r>
      <w:r w:rsidR="004F5FA9">
        <w:rPr>
          <w:rFonts w:ascii="Times New Roman" w:hAnsi="Times New Roman" w:cs="Times New Roman"/>
          <w:sz w:val="26"/>
          <w:szCs w:val="26"/>
        </w:rPr>
        <w:t>Хамдамзода Муборакшохи Зикрулло</w:t>
      </w:r>
      <w:r w:rsidR="00766E67">
        <w:rPr>
          <w:rFonts w:ascii="Times New Roman" w:hAnsi="Times New Roman" w:cs="Times New Roman"/>
          <w:sz w:val="26"/>
          <w:szCs w:val="26"/>
        </w:rPr>
        <w:t>,</w:t>
      </w:r>
      <w:r w:rsidRPr="005F22AD" w:rsidR="00C641E7">
        <w:rPr>
          <w:rFonts w:ascii="Times New Roman" w:hAnsi="Times New Roman" w:cs="Times New Roman"/>
          <w:sz w:val="26"/>
          <w:szCs w:val="26"/>
        </w:rPr>
        <w:t xml:space="preserve"> </w:t>
      </w:r>
      <w:r w:rsidR="00766E67">
        <w:rPr>
          <w:rFonts w:ascii="Times New Roman" w:hAnsi="Times New Roman" w:cs="Times New Roman"/>
          <w:sz w:val="26"/>
          <w:szCs w:val="26"/>
        </w:rPr>
        <w:t xml:space="preserve">третье лицо, не заявляющее самостоятельных требований относительно предмета спора, Одилов Мухаммад Гулмуродович </w:t>
      </w:r>
      <w:r w:rsidR="004F5FA9">
        <w:rPr>
          <w:rFonts w:ascii="Times New Roman" w:hAnsi="Times New Roman" w:cs="Times New Roman"/>
          <w:sz w:val="26"/>
          <w:szCs w:val="26"/>
        </w:rPr>
        <w:t>о возмещении ущерба в порядке регресса</w:t>
      </w:r>
      <w:r w:rsidRPr="005F22AD" w:rsidR="004F5FA9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в полном объе</w:t>
      </w:r>
      <w:r w:rsidRPr="005F22AD">
        <w:rPr>
          <w:rFonts w:ascii="Times New Roman" w:hAnsi="Times New Roman" w:cs="Times New Roman"/>
          <w:sz w:val="26"/>
          <w:szCs w:val="26"/>
        </w:rPr>
        <w:t>ме.</w:t>
      </w:r>
    </w:p>
    <w:p w:rsidR="00356E97" w:rsidRPr="005F22AD" w:rsidP="009607D1" w14:paraId="78D8F427" w14:textId="157FBD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F5FA9">
        <w:rPr>
          <w:rFonts w:ascii="Times New Roman" w:hAnsi="Times New Roman" w:cs="Times New Roman"/>
          <w:sz w:val="26"/>
          <w:szCs w:val="26"/>
        </w:rPr>
        <w:t>Хамдамзода Муборакшохи Зикрулло</w:t>
      </w:r>
      <w:r w:rsidRPr="005F22AD" w:rsidR="004F5FA9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766E67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C4233D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766E67">
        <w:rPr>
          <w:rFonts w:ascii="Times New Roman" w:hAnsi="Times New Roman" w:cs="Times New Roman"/>
          <w:sz w:val="26"/>
          <w:szCs w:val="26"/>
        </w:rPr>
        <w:t>АО «ГСК «Югория»</w:t>
      </w:r>
      <w:r w:rsidRPr="005F22AD">
        <w:rPr>
          <w:rFonts w:ascii="Times New Roman" w:hAnsi="Times New Roman" w:cs="Times New Roman"/>
          <w:sz w:val="26"/>
          <w:szCs w:val="26"/>
        </w:rPr>
        <w:t xml:space="preserve"> (ИНН </w:t>
      </w:r>
      <w:r w:rsidR="00766E67">
        <w:rPr>
          <w:rFonts w:ascii="Times New Roman" w:hAnsi="Times New Roman" w:cs="Times New Roman"/>
          <w:sz w:val="26"/>
          <w:szCs w:val="26"/>
        </w:rPr>
        <w:t>8601023568</w:t>
      </w:r>
      <w:r w:rsidRPr="005F22AD">
        <w:rPr>
          <w:rFonts w:ascii="Times New Roman" w:hAnsi="Times New Roman" w:cs="Times New Roman"/>
          <w:sz w:val="26"/>
          <w:szCs w:val="26"/>
        </w:rPr>
        <w:t xml:space="preserve">) </w:t>
      </w:r>
      <w:r w:rsidR="00A26CF1">
        <w:rPr>
          <w:rFonts w:ascii="Times New Roman" w:hAnsi="Times New Roman" w:cs="Times New Roman"/>
          <w:sz w:val="26"/>
          <w:szCs w:val="26"/>
        </w:rPr>
        <w:t xml:space="preserve">ущерб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26CF1">
        <w:rPr>
          <w:rFonts w:ascii="Times New Roman" w:hAnsi="Times New Roman" w:cs="Times New Roman"/>
          <w:sz w:val="26"/>
          <w:szCs w:val="26"/>
        </w:rPr>
        <w:t xml:space="preserve">6300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A26CF1">
        <w:rPr>
          <w:rFonts w:ascii="Times New Roman" w:hAnsi="Times New Roman" w:cs="Times New Roman"/>
          <w:sz w:val="26"/>
          <w:szCs w:val="26"/>
        </w:rPr>
        <w:t>400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A26CF1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</w:t>
      </w:r>
      <w:r>
        <w:rPr>
          <w:rFonts w:ascii="Times New Roman" w:hAnsi="Times New Roman" w:cs="Times New Roman"/>
          <w:sz w:val="26"/>
          <w:szCs w:val="26"/>
        </w:rPr>
        <w:t>ления от лиц, участвующих в деле, соответствующего заявления.</w:t>
      </w:r>
    </w:p>
    <w:p w:rsidR="009D191F" w:rsidP="009D191F" w14:paraId="30E6006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участка № 2.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67C2E8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B0697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4F5FA9"/>
    <w:rsid w:val="0052298D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66E67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26CF1"/>
    <w:rsid w:val="00A46275"/>
    <w:rsid w:val="00A67D81"/>
    <w:rsid w:val="00B266E0"/>
    <w:rsid w:val="00B3644C"/>
    <w:rsid w:val="00B51057"/>
    <w:rsid w:val="00B82B39"/>
    <w:rsid w:val="00B84A3D"/>
    <w:rsid w:val="00C417DF"/>
    <w:rsid w:val="00C4233D"/>
    <w:rsid w:val="00C641E7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  <w:rsid w:val="00FC4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